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B37" w:rsidRDefault="00700B37" w:rsidP="003C16E6">
      <w:pPr>
        <w:spacing w:after="120"/>
        <w:jc w:val="center"/>
        <w:rPr>
          <w:noProof/>
        </w:rPr>
      </w:pPr>
      <w:r w:rsidRPr="0042083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49.5pt;visibility:visible">
            <v:imagedata r:id="rId7" o:title=""/>
          </v:shape>
        </w:pict>
      </w:r>
    </w:p>
    <w:p w:rsidR="00700B37" w:rsidRDefault="00700B37" w:rsidP="003C16E6">
      <w:pPr>
        <w:jc w:val="center"/>
        <w:rPr>
          <w:noProof/>
          <w:sz w:val="24"/>
          <w:szCs w:val="24"/>
        </w:rPr>
      </w:pPr>
      <w:r w:rsidRPr="003C16E6">
        <w:rPr>
          <w:noProof/>
          <w:sz w:val="24"/>
          <w:szCs w:val="24"/>
        </w:rPr>
        <w:t>УКРАЇНА</w:t>
      </w:r>
    </w:p>
    <w:p w:rsidR="00700B37" w:rsidRPr="003C16E6" w:rsidRDefault="00700B37" w:rsidP="003C16E6">
      <w:pPr>
        <w:jc w:val="center"/>
        <w:rPr>
          <w:noProof/>
          <w:sz w:val="16"/>
          <w:szCs w:val="16"/>
        </w:rPr>
      </w:pPr>
    </w:p>
    <w:p w:rsidR="00700B37" w:rsidRDefault="00700B37" w:rsidP="003C16E6">
      <w:pPr>
        <w:jc w:val="center"/>
        <w:rPr>
          <w:szCs w:val="28"/>
        </w:rPr>
      </w:pPr>
      <w:r w:rsidRPr="003C16E6">
        <w:rPr>
          <w:szCs w:val="28"/>
        </w:rPr>
        <w:t xml:space="preserve">ВАЛКІВСЬКА </w:t>
      </w:r>
      <w:r>
        <w:rPr>
          <w:szCs w:val="28"/>
        </w:rPr>
        <w:t>МІСЬКА РАДА</w:t>
      </w:r>
    </w:p>
    <w:p w:rsidR="00700B37" w:rsidRPr="003C16E6" w:rsidRDefault="00700B37" w:rsidP="003C16E6">
      <w:pPr>
        <w:jc w:val="center"/>
        <w:rPr>
          <w:szCs w:val="28"/>
        </w:rPr>
      </w:pPr>
      <w:r>
        <w:rPr>
          <w:szCs w:val="28"/>
        </w:rPr>
        <w:t>ХАРКІВСЬКОЇ ОБЛАСТІ</w:t>
      </w:r>
    </w:p>
    <w:p w:rsidR="00700B37" w:rsidRPr="001F01C2" w:rsidRDefault="00700B37" w:rsidP="003C16E6">
      <w:pPr>
        <w:jc w:val="center"/>
        <w:rPr>
          <w:sz w:val="16"/>
          <w:szCs w:val="16"/>
        </w:rPr>
      </w:pPr>
    </w:p>
    <w:p w:rsidR="00700B37" w:rsidRPr="003C16E6" w:rsidRDefault="00700B37" w:rsidP="003C16E6">
      <w:pPr>
        <w:jc w:val="center"/>
        <w:rPr>
          <w:szCs w:val="28"/>
        </w:rPr>
      </w:pPr>
      <w:r w:rsidRPr="003C16E6">
        <w:rPr>
          <w:szCs w:val="28"/>
        </w:rPr>
        <w:t xml:space="preserve">ВІДДІЛ ОСВІТИ </w:t>
      </w:r>
    </w:p>
    <w:p w:rsidR="00700B37" w:rsidRPr="003C16E6" w:rsidRDefault="00700B37" w:rsidP="003C16E6">
      <w:pPr>
        <w:jc w:val="center"/>
        <w:rPr>
          <w:szCs w:val="28"/>
        </w:rPr>
      </w:pPr>
    </w:p>
    <w:p w:rsidR="00700B37" w:rsidRPr="003C16E6" w:rsidRDefault="00700B37" w:rsidP="003C16E6">
      <w:pPr>
        <w:jc w:val="center"/>
        <w:rPr>
          <w:szCs w:val="28"/>
        </w:rPr>
      </w:pPr>
      <w:r w:rsidRPr="003C16E6">
        <w:rPr>
          <w:szCs w:val="28"/>
        </w:rPr>
        <w:t>НАКАЗ</w:t>
      </w:r>
    </w:p>
    <w:p w:rsidR="00700B37" w:rsidRPr="00316C51" w:rsidRDefault="00700B37" w:rsidP="003C16E6">
      <w:pPr>
        <w:jc w:val="center"/>
        <w:rPr>
          <w:sz w:val="16"/>
          <w:szCs w:val="16"/>
        </w:rPr>
      </w:pPr>
    </w:p>
    <w:p w:rsidR="00700B37" w:rsidRPr="008A144C" w:rsidRDefault="00700B37" w:rsidP="003C16E6">
      <w:pPr>
        <w:rPr>
          <w:color w:val="FF0000"/>
          <w:sz w:val="16"/>
          <w:szCs w:val="16"/>
        </w:rPr>
      </w:pPr>
    </w:p>
    <w:p w:rsidR="00700B37" w:rsidRDefault="00700B37" w:rsidP="00944ECC">
      <w:pPr>
        <w:jc w:val="both"/>
        <w:rPr>
          <w:bCs w:val="0"/>
        </w:rPr>
      </w:pPr>
      <w:r>
        <w:rPr>
          <w:bCs w:val="0"/>
        </w:rPr>
        <w:t>0</w:t>
      </w:r>
      <w:r>
        <w:rPr>
          <w:bCs w:val="0"/>
          <w:lang w:val="ru-RU"/>
        </w:rPr>
        <w:t>5.02.</w:t>
      </w:r>
      <w:r>
        <w:rPr>
          <w:bCs w:val="0"/>
        </w:rPr>
        <w:t>2021                                            Валки                                                       № 17</w:t>
      </w:r>
    </w:p>
    <w:p w:rsidR="00700B37" w:rsidRDefault="00700B37" w:rsidP="00944ECC">
      <w:pPr>
        <w:jc w:val="both"/>
      </w:pPr>
    </w:p>
    <w:p w:rsidR="00700B37" w:rsidRDefault="00700B37" w:rsidP="00944ECC">
      <w:pPr>
        <w:jc w:val="both"/>
      </w:pPr>
      <w:r>
        <w:t>Про затвердження паспортів</w:t>
      </w:r>
    </w:p>
    <w:p w:rsidR="00700B37" w:rsidRDefault="00700B37" w:rsidP="00944ECC">
      <w:pPr>
        <w:jc w:val="both"/>
      </w:pPr>
      <w:r>
        <w:t xml:space="preserve">бюджетних програм на 2021 рік </w:t>
      </w:r>
    </w:p>
    <w:p w:rsidR="00700B37" w:rsidRDefault="00700B37" w:rsidP="00944ECC">
      <w:pPr>
        <w:jc w:val="both"/>
      </w:pPr>
    </w:p>
    <w:p w:rsidR="00700B37" w:rsidRDefault="00700B37" w:rsidP="00830E4F">
      <w:pPr>
        <w:ind w:firstLine="708"/>
        <w:jc w:val="both"/>
        <w:rPr>
          <w:b w:val="0"/>
        </w:rPr>
      </w:pPr>
    </w:p>
    <w:p w:rsidR="00700B37" w:rsidRDefault="00700B37" w:rsidP="00830E4F">
      <w:pPr>
        <w:ind w:firstLine="708"/>
        <w:jc w:val="both"/>
        <w:rPr>
          <w:b w:val="0"/>
        </w:rPr>
      </w:pPr>
    </w:p>
    <w:p w:rsidR="00700B37" w:rsidRDefault="00700B37" w:rsidP="006D75E7">
      <w:pPr>
        <w:spacing w:line="360" w:lineRule="auto"/>
        <w:ind w:firstLine="708"/>
        <w:jc w:val="both"/>
        <w:rPr>
          <w:b w:val="0"/>
        </w:rPr>
      </w:pPr>
      <w:r w:rsidRPr="00830E4F">
        <w:rPr>
          <w:b w:val="0"/>
        </w:rPr>
        <w:t>На виконання ст.20 Бюджетного Кодексу України, відповідно до Правил складання паспортів бюджетних програм місцевих бюджетів та звітів про їх виконання, затверджених наказ</w:t>
      </w:r>
      <w:r>
        <w:rPr>
          <w:b w:val="0"/>
        </w:rPr>
        <w:t>ами</w:t>
      </w:r>
      <w:r w:rsidRPr="00830E4F">
        <w:rPr>
          <w:b w:val="0"/>
        </w:rPr>
        <w:t xml:space="preserve"> Міністерства фінансів України від 26.08.2014</w:t>
      </w:r>
      <w:r>
        <w:rPr>
          <w:b w:val="0"/>
        </w:rPr>
        <w:t xml:space="preserve"> </w:t>
      </w:r>
      <w:r w:rsidRPr="00830E4F">
        <w:rPr>
          <w:b w:val="0"/>
        </w:rPr>
        <w:t>№</w:t>
      </w:r>
      <w:r>
        <w:rPr>
          <w:b w:val="0"/>
        </w:rPr>
        <w:t xml:space="preserve"> </w:t>
      </w:r>
      <w:r w:rsidRPr="00830E4F">
        <w:rPr>
          <w:b w:val="0"/>
        </w:rPr>
        <w:t>836</w:t>
      </w:r>
      <w:r>
        <w:rPr>
          <w:b w:val="0"/>
        </w:rPr>
        <w:t xml:space="preserve"> </w:t>
      </w:r>
      <w:r w:rsidRPr="00830E4F">
        <w:rPr>
          <w:b w:val="0"/>
        </w:rPr>
        <w:t xml:space="preserve">«Про затвердження Типового переліку бюджетних програм і результативних показників їх виконання для місцевих бюджетів у галузі «Освіта», від 10.07.2017 № 992 «Про затвердження Типового переліку бюджетних програм і результативних показників їх виконання для місцевих бюджетів у галузі «Освіта», рішення III сесії </w:t>
      </w:r>
      <w:r>
        <w:rPr>
          <w:b w:val="0"/>
          <w:lang w:val="en-US"/>
        </w:rPr>
        <w:t>VIII</w:t>
      </w:r>
      <w:r w:rsidRPr="007E6B66">
        <w:rPr>
          <w:b w:val="0"/>
        </w:rPr>
        <w:t xml:space="preserve"> скликання </w:t>
      </w:r>
      <w:r>
        <w:rPr>
          <w:b w:val="0"/>
        </w:rPr>
        <w:t xml:space="preserve">Валківської міської ради </w:t>
      </w:r>
      <w:r w:rsidRPr="00830E4F">
        <w:rPr>
          <w:b w:val="0"/>
        </w:rPr>
        <w:t>від 22.12.2020</w:t>
      </w:r>
      <w:r>
        <w:rPr>
          <w:b w:val="0"/>
        </w:rPr>
        <w:t xml:space="preserve"> «</w:t>
      </w:r>
      <w:r w:rsidRPr="00830E4F">
        <w:rPr>
          <w:b w:val="0"/>
        </w:rPr>
        <w:t xml:space="preserve">Про бюджет Валківської </w:t>
      </w:r>
      <w:r>
        <w:rPr>
          <w:b w:val="0"/>
        </w:rPr>
        <w:t>міської</w:t>
      </w:r>
      <w:r w:rsidRPr="00830E4F">
        <w:rPr>
          <w:b w:val="0"/>
        </w:rPr>
        <w:t xml:space="preserve"> територіальної </w:t>
      </w:r>
      <w:r>
        <w:rPr>
          <w:b w:val="0"/>
        </w:rPr>
        <w:t>громади на 2021 рік»</w:t>
      </w:r>
      <w:r w:rsidRPr="00830E4F">
        <w:rPr>
          <w:b w:val="0"/>
        </w:rPr>
        <w:t xml:space="preserve"> та додатків до нього</w:t>
      </w:r>
      <w:r>
        <w:rPr>
          <w:b w:val="0"/>
        </w:rPr>
        <w:t xml:space="preserve"> (зі змінами)</w:t>
      </w:r>
    </w:p>
    <w:p w:rsidR="00700B37" w:rsidRPr="006D75E7" w:rsidRDefault="00700B37" w:rsidP="006D75E7">
      <w:pPr>
        <w:spacing w:line="360" w:lineRule="auto"/>
        <w:ind w:firstLine="708"/>
        <w:jc w:val="both"/>
        <w:rPr>
          <w:b w:val="0"/>
          <w:sz w:val="16"/>
          <w:szCs w:val="16"/>
        </w:rPr>
      </w:pPr>
    </w:p>
    <w:p w:rsidR="00700B37" w:rsidRPr="006D75E7" w:rsidRDefault="00700B37" w:rsidP="006D75E7">
      <w:pPr>
        <w:spacing w:line="360" w:lineRule="auto"/>
        <w:jc w:val="both"/>
        <w:rPr>
          <w:b w:val="0"/>
        </w:rPr>
      </w:pPr>
      <w:r w:rsidRPr="006D75E7">
        <w:rPr>
          <w:b w:val="0"/>
        </w:rPr>
        <w:t>НАКАЗУЮ:</w:t>
      </w:r>
    </w:p>
    <w:p w:rsidR="00700B37" w:rsidRPr="00697C12" w:rsidRDefault="00700B37" w:rsidP="006D75E7">
      <w:pPr>
        <w:spacing w:line="360" w:lineRule="auto"/>
        <w:jc w:val="both"/>
        <w:rPr>
          <w:b w:val="0"/>
        </w:rPr>
      </w:pPr>
      <w:r w:rsidRPr="00697C12">
        <w:rPr>
          <w:b w:val="0"/>
        </w:rPr>
        <w:t>1.</w:t>
      </w:r>
      <w:r>
        <w:rPr>
          <w:b w:val="0"/>
        </w:rPr>
        <w:t xml:space="preserve"> </w:t>
      </w:r>
      <w:r w:rsidRPr="00697C12">
        <w:rPr>
          <w:b w:val="0"/>
        </w:rPr>
        <w:t>Затвердити паспорти</w:t>
      </w:r>
      <w:r>
        <w:rPr>
          <w:b w:val="0"/>
        </w:rPr>
        <w:t xml:space="preserve"> бюджетних програм на 2021 рік в</w:t>
      </w:r>
      <w:r w:rsidRPr="00697C12">
        <w:rPr>
          <w:b w:val="0"/>
        </w:rPr>
        <w:t xml:space="preserve">ідділу </w:t>
      </w:r>
      <w:r>
        <w:rPr>
          <w:b w:val="0"/>
        </w:rPr>
        <w:t>освіти Валківської міської ради</w:t>
      </w:r>
      <w:r w:rsidRPr="00697C12">
        <w:rPr>
          <w:b w:val="0"/>
        </w:rPr>
        <w:t xml:space="preserve"> за кодами програмної класифікації видатків та кредитування бюджетів:</w:t>
      </w:r>
    </w:p>
    <w:p w:rsidR="00700B37" w:rsidRPr="00697C12" w:rsidRDefault="00700B37" w:rsidP="006D75E7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0611021 «Надання загальної середньої освіти закладами загальної</w:t>
      </w:r>
      <w:r>
        <w:rPr>
          <w:b w:val="0"/>
        </w:rPr>
        <w:t xml:space="preserve"> середньої освіти»</w:t>
      </w:r>
      <w:r w:rsidRPr="00697C12">
        <w:rPr>
          <w:b w:val="0"/>
        </w:rPr>
        <w:t>;</w:t>
      </w:r>
    </w:p>
    <w:p w:rsidR="00700B37" w:rsidRPr="00697C12" w:rsidRDefault="00700B37" w:rsidP="006D75E7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0611031 «Надання загальної середньої освіти закладами загальної</w:t>
      </w:r>
      <w:r>
        <w:rPr>
          <w:b w:val="0"/>
        </w:rPr>
        <w:t xml:space="preserve"> середньої освіти»</w:t>
      </w:r>
      <w:r w:rsidRPr="00697C12">
        <w:rPr>
          <w:b w:val="0"/>
        </w:rPr>
        <w:t>;</w:t>
      </w:r>
    </w:p>
    <w:p w:rsidR="00700B37" w:rsidRPr="00697C12" w:rsidRDefault="00700B37" w:rsidP="006D75E7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0611010 «Надання дошкільної освіти»;</w:t>
      </w:r>
    </w:p>
    <w:p w:rsidR="00700B37" w:rsidRPr="00697C12" w:rsidRDefault="00700B37" w:rsidP="007217DB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0611200 «Надання освіти за рахунок субвенції з державного бюджету місцевим бюджетам на надання державної підтримки особам з особливими ос</w:t>
      </w:r>
      <w:r>
        <w:rPr>
          <w:b w:val="0"/>
        </w:rPr>
        <w:t>вітніми потребами»</w:t>
      </w:r>
      <w:r w:rsidRPr="00697C12">
        <w:rPr>
          <w:b w:val="0"/>
        </w:rPr>
        <w:t>;</w:t>
      </w:r>
    </w:p>
    <w:p w:rsidR="00700B37" w:rsidRPr="00697C12" w:rsidRDefault="00700B37" w:rsidP="007217DB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0611141 «Забезпечення діяльності інших закладів у с</w:t>
      </w:r>
      <w:r>
        <w:rPr>
          <w:b w:val="0"/>
        </w:rPr>
        <w:t>фері освіти»</w:t>
      </w:r>
      <w:r w:rsidRPr="00697C12">
        <w:rPr>
          <w:b w:val="0"/>
        </w:rPr>
        <w:t xml:space="preserve">; </w:t>
      </w:r>
    </w:p>
    <w:p w:rsidR="00700B37" w:rsidRPr="00697C12" w:rsidRDefault="00700B37" w:rsidP="007217DB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0611070 «Надання позашкільної освіти закладами позашкільними освіти, заходи із позашкільно</w:t>
      </w:r>
      <w:r>
        <w:rPr>
          <w:b w:val="0"/>
        </w:rPr>
        <w:t>ї роботи з дітьми»,</w:t>
      </w:r>
      <w:r w:rsidRPr="00697C12">
        <w:rPr>
          <w:b w:val="0"/>
        </w:rPr>
        <w:t xml:space="preserve"> </w:t>
      </w:r>
    </w:p>
    <w:p w:rsidR="00700B37" w:rsidRPr="00697C12" w:rsidRDefault="00700B37" w:rsidP="007217DB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0610160 «Керівництво і управління у сфер</w:t>
      </w:r>
      <w:r>
        <w:rPr>
          <w:b w:val="0"/>
        </w:rPr>
        <w:t>і освіти та науки»</w:t>
      </w:r>
      <w:r w:rsidRPr="00697C12">
        <w:rPr>
          <w:b w:val="0"/>
        </w:rPr>
        <w:t>;</w:t>
      </w:r>
    </w:p>
    <w:p w:rsidR="00700B37" w:rsidRPr="00697C12" w:rsidRDefault="00700B37" w:rsidP="007217DB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0611160 «Забезпечення діяльності центрів професійного розвитку педагог</w:t>
      </w:r>
      <w:r>
        <w:rPr>
          <w:b w:val="0"/>
        </w:rPr>
        <w:t>ічних працівників»</w:t>
      </w:r>
      <w:r w:rsidRPr="00697C12">
        <w:rPr>
          <w:b w:val="0"/>
        </w:rPr>
        <w:t xml:space="preserve">; </w:t>
      </w:r>
    </w:p>
    <w:p w:rsidR="00700B37" w:rsidRPr="00697C12" w:rsidRDefault="00700B37" w:rsidP="007217DB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0611151 «Забезпечення діяльності інклюзивно-</w:t>
      </w:r>
      <w:r>
        <w:rPr>
          <w:b w:val="0"/>
        </w:rPr>
        <w:t>ресурсних центрів»</w:t>
      </w:r>
      <w:r w:rsidRPr="00697C12">
        <w:rPr>
          <w:b w:val="0"/>
        </w:rPr>
        <w:t>;</w:t>
      </w:r>
    </w:p>
    <w:p w:rsidR="00700B37" w:rsidRPr="00697C12" w:rsidRDefault="00700B37" w:rsidP="007217DB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0611152 «Забезпечення діяльності інклюзивно-ресурсних центрів за рахунок ос</w:t>
      </w:r>
      <w:r>
        <w:rPr>
          <w:b w:val="0"/>
        </w:rPr>
        <w:t>вітньої субвенції»</w:t>
      </w:r>
      <w:r w:rsidRPr="00697C12">
        <w:rPr>
          <w:b w:val="0"/>
        </w:rPr>
        <w:t>;</w:t>
      </w:r>
    </w:p>
    <w:p w:rsidR="00700B37" w:rsidRPr="00697C12" w:rsidRDefault="00700B37" w:rsidP="007217DB">
      <w:pPr>
        <w:spacing w:line="360" w:lineRule="auto"/>
        <w:jc w:val="both"/>
        <w:rPr>
          <w:b w:val="0"/>
        </w:rPr>
      </w:pPr>
      <w:r w:rsidRPr="00697C12">
        <w:rPr>
          <w:b w:val="0"/>
        </w:rPr>
        <w:t>2. Контроль за виконанням даного наказу залишаю за собою</w:t>
      </w:r>
      <w:r>
        <w:rPr>
          <w:b w:val="0"/>
        </w:rPr>
        <w:t>.</w:t>
      </w:r>
    </w:p>
    <w:p w:rsidR="00700B37" w:rsidRDefault="00700B37" w:rsidP="006D75E7">
      <w:pPr>
        <w:spacing w:line="360" w:lineRule="auto"/>
        <w:jc w:val="both"/>
      </w:pPr>
    </w:p>
    <w:p w:rsidR="00700B37" w:rsidRDefault="00700B37" w:rsidP="00944ECC">
      <w:pPr>
        <w:jc w:val="both"/>
      </w:pPr>
    </w:p>
    <w:p w:rsidR="00700B37" w:rsidRPr="00697C12" w:rsidRDefault="00700B37" w:rsidP="00004014">
      <w:pPr>
        <w:jc w:val="both"/>
        <w:rPr>
          <w:bCs w:val="0"/>
        </w:rPr>
      </w:pPr>
      <w:r w:rsidRPr="00697C12">
        <w:rPr>
          <w:bCs w:val="0"/>
        </w:rPr>
        <w:t xml:space="preserve">Начальника відділу освіти                                </w:t>
      </w:r>
      <w:r>
        <w:rPr>
          <w:bCs w:val="0"/>
        </w:rPr>
        <w:t xml:space="preserve">       </w:t>
      </w:r>
      <w:r w:rsidRPr="00697C12">
        <w:rPr>
          <w:bCs w:val="0"/>
        </w:rPr>
        <w:t xml:space="preserve">Наталія ЗАВОРОТНЯ            </w:t>
      </w:r>
    </w:p>
    <w:p w:rsidR="00700B37" w:rsidRPr="00697C12" w:rsidRDefault="00700B37" w:rsidP="00004014">
      <w:pPr>
        <w:spacing w:line="360" w:lineRule="auto"/>
        <w:jc w:val="both"/>
      </w:pPr>
      <w:r>
        <w:t xml:space="preserve">                                 </w:t>
      </w:r>
    </w:p>
    <w:p w:rsidR="00700B37" w:rsidRDefault="00700B37" w:rsidP="00617A32">
      <w:pPr>
        <w:rPr>
          <w:b w:val="0"/>
          <w:bCs w:val="0"/>
        </w:rPr>
      </w:pPr>
    </w:p>
    <w:p w:rsidR="00700B37" w:rsidRPr="00617A32" w:rsidRDefault="00700B37" w:rsidP="00617A32">
      <w:pPr>
        <w:rPr>
          <w:b w:val="0"/>
          <w:sz w:val="24"/>
          <w:szCs w:val="24"/>
        </w:rPr>
      </w:pPr>
      <w:r w:rsidRPr="00617A32">
        <w:rPr>
          <w:b w:val="0"/>
          <w:sz w:val="24"/>
          <w:szCs w:val="24"/>
        </w:rPr>
        <w:t>Тетяна М</w:t>
      </w:r>
      <w:r>
        <w:rPr>
          <w:b w:val="0"/>
          <w:sz w:val="24"/>
          <w:szCs w:val="24"/>
        </w:rPr>
        <w:t>етеж (05753) 5 11 30</w:t>
      </w:r>
    </w:p>
    <w:sectPr w:rsidR="00700B37" w:rsidRPr="00617A32" w:rsidSect="00A378B7">
      <w:headerReference w:type="even" r:id="rId8"/>
      <w:headerReference w:type="default" r:id="rId9"/>
      <w:pgSz w:w="11906" w:h="16838"/>
      <w:pgMar w:top="27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B37" w:rsidRDefault="00700B37">
      <w:r>
        <w:separator/>
      </w:r>
    </w:p>
  </w:endnote>
  <w:endnote w:type="continuationSeparator" w:id="0">
    <w:p w:rsidR="00700B37" w:rsidRDefault="00700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B37" w:rsidRDefault="00700B37">
      <w:r>
        <w:separator/>
      </w:r>
    </w:p>
  </w:footnote>
  <w:footnote w:type="continuationSeparator" w:id="0">
    <w:p w:rsidR="00700B37" w:rsidRDefault="00700B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B37" w:rsidRDefault="00700B37" w:rsidP="000811E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0B37" w:rsidRDefault="00700B3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B37" w:rsidRDefault="00700B37" w:rsidP="002143BA">
    <w:pPr>
      <w:pStyle w:val="Header"/>
      <w:framePr w:wrap="around" w:vAnchor="text" w:hAnchor="margin" w:xAlign="center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267"/>
    <w:multiLevelType w:val="hybridMultilevel"/>
    <w:tmpl w:val="0F48A132"/>
    <w:lvl w:ilvl="0" w:tplc="19402306">
      <w:start w:val="2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07FB4E4C"/>
    <w:multiLevelType w:val="hybridMultilevel"/>
    <w:tmpl w:val="E4F2BC9E"/>
    <w:lvl w:ilvl="0" w:tplc="3DF08892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EF20BE4"/>
    <w:multiLevelType w:val="hybridMultilevel"/>
    <w:tmpl w:val="911203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A87DBF"/>
    <w:multiLevelType w:val="hybridMultilevel"/>
    <w:tmpl w:val="89AE5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68B"/>
    <w:rsid w:val="00000705"/>
    <w:rsid w:val="000013B5"/>
    <w:rsid w:val="00004014"/>
    <w:rsid w:val="00005198"/>
    <w:rsid w:val="00005996"/>
    <w:rsid w:val="00005BE7"/>
    <w:rsid w:val="00005DA2"/>
    <w:rsid w:val="0001064A"/>
    <w:rsid w:val="00024092"/>
    <w:rsid w:val="000254D1"/>
    <w:rsid w:val="00030252"/>
    <w:rsid w:val="00035427"/>
    <w:rsid w:val="0004238D"/>
    <w:rsid w:val="00043866"/>
    <w:rsid w:val="000643C1"/>
    <w:rsid w:val="000811EF"/>
    <w:rsid w:val="000A0AA6"/>
    <w:rsid w:val="000A31C1"/>
    <w:rsid w:val="000D0BDE"/>
    <w:rsid w:val="000D515E"/>
    <w:rsid w:val="0010124C"/>
    <w:rsid w:val="00103FBA"/>
    <w:rsid w:val="00151D1F"/>
    <w:rsid w:val="00157972"/>
    <w:rsid w:val="00165EF3"/>
    <w:rsid w:val="00166062"/>
    <w:rsid w:val="001776D9"/>
    <w:rsid w:val="0018376E"/>
    <w:rsid w:val="00194640"/>
    <w:rsid w:val="00196F5E"/>
    <w:rsid w:val="001A2091"/>
    <w:rsid w:val="001B41C5"/>
    <w:rsid w:val="001B4B46"/>
    <w:rsid w:val="001C052E"/>
    <w:rsid w:val="001E7145"/>
    <w:rsid w:val="001F01C2"/>
    <w:rsid w:val="001F5D06"/>
    <w:rsid w:val="00207CC4"/>
    <w:rsid w:val="00213BA4"/>
    <w:rsid w:val="002143BA"/>
    <w:rsid w:val="0021508C"/>
    <w:rsid w:val="002400EA"/>
    <w:rsid w:val="002526AA"/>
    <w:rsid w:val="00261866"/>
    <w:rsid w:val="00292527"/>
    <w:rsid w:val="002961BF"/>
    <w:rsid w:val="002A1E2C"/>
    <w:rsid w:val="002A2CD4"/>
    <w:rsid w:val="002A6363"/>
    <w:rsid w:val="002B48C3"/>
    <w:rsid w:val="002B60AA"/>
    <w:rsid w:val="002B6C4B"/>
    <w:rsid w:val="002C1CC3"/>
    <w:rsid w:val="002D7CA7"/>
    <w:rsid w:val="002F1628"/>
    <w:rsid w:val="002F6E61"/>
    <w:rsid w:val="00312951"/>
    <w:rsid w:val="00313BF6"/>
    <w:rsid w:val="00316C51"/>
    <w:rsid w:val="00352644"/>
    <w:rsid w:val="00354843"/>
    <w:rsid w:val="00357489"/>
    <w:rsid w:val="00365259"/>
    <w:rsid w:val="00372D33"/>
    <w:rsid w:val="00377C89"/>
    <w:rsid w:val="003872E2"/>
    <w:rsid w:val="003939CC"/>
    <w:rsid w:val="00395416"/>
    <w:rsid w:val="003A162E"/>
    <w:rsid w:val="003A6F9B"/>
    <w:rsid w:val="003C16E6"/>
    <w:rsid w:val="003C5F1F"/>
    <w:rsid w:val="003F012C"/>
    <w:rsid w:val="003F1280"/>
    <w:rsid w:val="00406B7F"/>
    <w:rsid w:val="00415539"/>
    <w:rsid w:val="00420837"/>
    <w:rsid w:val="004241DF"/>
    <w:rsid w:val="00446E50"/>
    <w:rsid w:val="0045533D"/>
    <w:rsid w:val="00466CC7"/>
    <w:rsid w:val="0047172F"/>
    <w:rsid w:val="0048173F"/>
    <w:rsid w:val="00482A5F"/>
    <w:rsid w:val="004863F6"/>
    <w:rsid w:val="00486B38"/>
    <w:rsid w:val="004A036F"/>
    <w:rsid w:val="004E1F41"/>
    <w:rsid w:val="004E643D"/>
    <w:rsid w:val="004F051E"/>
    <w:rsid w:val="005074FB"/>
    <w:rsid w:val="005321E7"/>
    <w:rsid w:val="005372AA"/>
    <w:rsid w:val="00542064"/>
    <w:rsid w:val="005440D9"/>
    <w:rsid w:val="00560DCA"/>
    <w:rsid w:val="00570271"/>
    <w:rsid w:val="00574163"/>
    <w:rsid w:val="005838ED"/>
    <w:rsid w:val="0058413B"/>
    <w:rsid w:val="005A2F95"/>
    <w:rsid w:val="005B7875"/>
    <w:rsid w:val="005C2262"/>
    <w:rsid w:val="005C26A5"/>
    <w:rsid w:val="005C4C90"/>
    <w:rsid w:val="005F2E44"/>
    <w:rsid w:val="005F344D"/>
    <w:rsid w:val="006132CB"/>
    <w:rsid w:val="00614563"/>
    <w:rsid w:val="00617A32"/>
    <w:rsid w:val="00627D6D"/>
    <w:rsid w:val="00635AD1"/>
    <w:rsid w:val="006372FF"/>
    <w:rsid w:val="0065593C"/>
    <w:rsid w:val="006636A6"/>
    <w:rsid w:val="00673593"/>
    <w:rsid w:val="00680286"/>
    <w:rsid w:val="00697C12"/>
    <w:rsid w:val="006A3622"/>
    <w:rsid w:val="006C3137"/>
    <w:rsid w:val="006C7791"/>
    <w:rsid w:val="006D69CB"/>
    <w:rsid w:val="006D75E7"/>
    <w:rsid w:val="006E0A7F"/>
    <w:rsid w:val="006F6C1B"/>
    <w:rsid w:val="00700B37"/>
    <w:rsid w:val="0070422E"/>
    <w:rsid w:val="00704DD8"/>
    <w:rsid w:val="007217DB"/>
    <w:rsid w:val="00741BF9"/>
    <w:rsid w:val="007442D6"/>
    <w:rsid w:val="007564F9"/>
    <w:rsid w:val="00764F69"/>
    <w:rsid w:val="007957BE"/>
    <w:rsid w:val="00796FF3"/>
    <w:rsid w:val="007C4F78"/>
    <w:rsid w:val="007D0E0E"/>
    <w:rsid w:val="007D26B2"/>
    <w:rsid w:val="007D562A"/>
    <w:rsid w:val="007E1BC7"/>
    <w:rsid w:val="007E337D"/>
    <w:rsid w:val="007E47D8"/>
    <w:rsid w:val="007E53C4"/>
    <w:rsid w:val="007E6B66"/>
    <w:rsid w:val="007F0AE9"/>
    <w:rsid w:val="00806B4C"/>
    <w:rsid w:val="00817232"/>
    <w:rsid w:val="0082005A"/>
    <w:rsid w:val="00830E4F"/>
    <w:rsid w:val="00833AFB"/>
    <w:rsid w:val="008401FF"/>
    <w:rsid w:val="00841756"/>
    <w:rsid w:val="00853D18"/>
    <w:rsid w:val="00856C11"/>
    <w:rsid w:val="008612B3"/>
    <w:rsid w:val="008820D2"/>
    <w:rsid w:val="008A144C"/>
    <w:rsid w:val="008B1877"/>
    <w:rsid w:val="008D40E3"/>
    <w:rsid w:val="008E3320"/>
    <w:rsid w:val="008E7144"/>
    <w:rsid w:val="008F2E03"/>
    <w:rsid w:val="008F447F"/>
    <w:rsid w:val="008F4FBF"/>
    <w:rsid w:val="00900CCC"/>
    <w:rsid w:val="00916B20"/>
    <w:rsid w:val="009317BF"/>
    <w:rsid w:val="00944ECC"/>
    <w:rsid w:val="00945A50"/>
    <w:rsid w:val="009476EB"/>
    <w:rsid w:val="0095674F"/>
    <w:rsid w:val="0096127E"/>
    <w:rsid w:val="009657F0"/>
    <w:rsid w:val="0096667E"/>
    <w:rsid w:val="00966823"/>
    <w:rsid w:val="00974F76"/>
    <w:rsid w:val="009761EF"/>
    <w:rsid w:val="00985772"/>
    <w:rsid w:val="00991043"/>
    <w:rsid w:val="009A71CC"/>
    <w:rsid w:val="009B219C"/>
    <w:rsid w:val="00A033EA"/>
    <w:rsid w:val="00A16515"/>
    <w:rsid w:val="00A25F9A"/>
    <w:rsid w:val="00A378B7"/>
    <w:rsid w:val="00A37D69"/>
    <w:rsid w:val="00A525CD"/>
    <w:rsid w:val="00A53EE3"/>
    <w:rsid w:val="00A575AA"/>
    <w:rsid w:val="00A63CAC"/>
    <w:rsid w:val="00A66AFB"/>
    <w:rsid w:val="00A70AB7"/>
    <w:rsid w:val="00A9249C"/>
    <w:rsid w:val="00AA4A9C"/>
    <w:rsid w:val="00AC3619"/>
    <w:rsid w:val="00AF366F"/>
    <w:rsid w:val="00B0514A"/>
    <w:rsid w:val="00B23699"/>
    <w:rsid w:val="00B3168B"/>
    <w:rsid w:val="00B33836"/>
    <w:rsid w:val="00B41966"/>
    <w:rsid w:val="00B44BAC"/>
    <w:rsid w:val="00B53E6B"/>
    <w:rsid w:val="00B61811"/>
    <w:rsid w:val="00B7561C"/>
    <w:rsid w:val="00B90C9D"/>
    <w:rsid w:val="00BA39E9"/>
    <w:rsid w:val="00BC287B"/>
    <w:rsid w:val="00BD248A"/>
    <w:rsid w:val="00BD2E2D"/>
    <w:rsid w:val="00C02EFF"/>
    <w:rsid w:val="00C07008"/>
    <w:rsid w:val="00C10E87"/>
    <w:rsid w:val="00C11178"/>
    <w:rsid w:val="00C118E7"/>
    <w:rsid w:val="00C22B0F"/>
    <w:rsid w:val="00C3269F"/>
    <w:rsid w:val="00C5260B"/>
    <w:rsid w:val="00C72727"/>
    <w:rsid w:val="00C7495E"/>
    <w:rsid w:val="00C75E5A"/>
    <w:rsid w:val="00C90589"/>
    <w:rsid w:val="00C94704"/>
    <w:rsid w:val="00C95716"/>
    <w:rsid w:val="00CA055F"/>
    <w:rsid w:val="00CA1C62"/>
    <w:rsid w:val="00CB5F4B"/>
    <w:rsid w:val="00CC36F1"/>
    <w:rsid w:val="00CC574D"/>
    <w:rsid w:val="00CD16E9"/>
    <w:rsid w:val="00CD1F98"/>
    <w:rsid w:val="00CE0B2E"/>
    <w:rsid w:val="00CF0D33"/>
    <w:rsid w:val="00CF1695"/>
    <w:rsid w:val="00D21243"/>
    <w:rsid w:val="00D2593F"/>
    <w:rsid w:val="00D2702F"/>
    <w:rsid w:val="00D27AEF"/>
    <w:rsid w:val="00D51A17"/>
    <w:rsid w:val="00D532EC"/>
    <w:rsid w:val="00D610FE"/>
    <w:rsid w:val="00D6393E"/>
    <w:rsid w:val="00D80207"/>
    <w:rsid w:val="00DA195C"/>
    <w:rsid w:val="00DA6FF9"/>
    <w:rsid w:val="00DB6494"/>
    <w:rsid w:val="00DC231D"/>
    <w:rsid w:val="00DD0CAD"/>
    <w:rsid w:val="00DD27F8"/>
    <w:rsid w:val="00DD53E9"/>
    <w:rsid w:val="00DE5035"/>
    <w:rsid w:val="00DF4D8F"/>
    <w:rsid w:val="00E01929"/>
    <w:rsid w:val="00E1675F"/>
    <w:rsid w:val="00E275D2"/>
    <w:rsid w:val="00E32619"/>
    <w:rsid w:val="00E458D6"/>
    <w:rsid w:val="00E46424"/>
    <w:rsid w:val="00E46E90"/>
    <w:rsid w:val="00E5494F"/>
    <w:rsid w:val="00E62313"/>
    <w:rsid w:val="00E62C1D"/>
    <w:rsid w:val="00E77D57"/>
    <w:rsid w:val="00E90EFB"/>
    <w:rsid w:val="00E927ED"/>
    <w:rsid w:val="00E942B9"/>
    <w:rsid w:val="00E9637B"/>
    <w:rsid w:val="00EA0F5E"/>
    <w:rsid w:val="00EA690A"/>
    <w:rsid w:val="00EB389F"/>
    <w:rsid w:val="00ED04B0"/>
    <w:rsid w:val="00ED28D3"/>
    <w:rsid w:val="00ED4DE6"/>
    <w:rsid w:val="00F11CC3"/>
    <w:rsid w:val="00F13348"/>
    <w:rsid w:val="00F20F80"/>
    <w:rsid w:val="00F3260A"/>
    <w:rsid w:val="00F35602"/>
    <w:rsid w:val="00F45153"/>
    <w:rsid w:val="00F64139"/>
    <w:rsid w:val="00F80C64"/>
    <w:rsid w:val="00F87F3A"/>
    <w:rsid w:val="00FA2142"/>
    <w:rsid w:val="00FA326F"/>
    <w:rsid w:val="00FB41A5"/>
    <w:rsid w:val="00FD5218"/>
    <w:rsid w:val="00FD5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1EF"/>
    <w:rPr>
      <w:b/>
      <w:bCs/>
      <w:sz w:val="28"/>
      <w:szCs w:val="20"/>
      <w:lang w:val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761EF"/>
    <w:pPr>
      <w:keepNext/>
      <w:jc w:val="center"/>
      <w:outlineLvl w:val="4"/>
    </w:pPr>
    <w:rPr>
      <w:rFonts w:eastAsia="Arial Unicode MS"/>
      <w:b w:val="0"/>
      <w:bCs w:val="0"/>
      <w:caps/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761EF"/>
    <w:pPr>
      <w:keepNext/>
      <w:jc w:val="center"/>
      <w:outlineLvl w:val="5"/>
    </w:pPr>
    <w:rPr>
      <w:rFonts w:eastAsia="Arial Unicode MS"/>
      <w:bCs w:val="0"/>
      <w:sz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761EF"/>
    <w:pPr>
      <w:keepNext/>
      <w:jc w:val="center"/>
      <w:outlineLvl w:val="7"/>
    </w:pPr>
    <w:rPr>
      <w:bCs w:val="0"/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E714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E7144"/>
    <w:rPr>
      <w:rFonts w:ascii="Calibri" w:hAnsi="Calibri" w:cs="Times New Roman"/>
      <w:lang w:val="uk-U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E7144"/>
    <w:rPr>
      <w:rFonts w:ascii="Calibri" w:hAnsi="Calibri" w:cs="Times New Roman"/>
      <w:b/>
      <w:bCs/>
      <w:i/>
      <w:iCs/>
      <w:sz w:val="24"/>
      <w:szCs w:val="24"/>
      <w:lang w:val="uk-UA"/>
    </w:rPr>
  </w:style>
  <w:style w:type="paragraph" w:styleId="Header">
    <w:name w:val="header"/>
    <w:basedOn w:val="Normal"/>
    <w:link w:val="HeaderChar"/>
    <w:uiPriority w:val="99"/>
    <w:rsid w:val="002A63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7144"/>
    <w:rPr>
      <w:rFonts w:cs="Times New Roman"/>
      <w:b/>
      <w:bCs/>
      <w:sz w:val="20"/>
      <w:szCs w:val="20"/>
      <w:lang w:val="uk-UA"/>
    </w:rPr>
  </w:style>
  <w:style w:type="character" w:styleId="PageNumber">
    <w:name w:val="page number"/>
    <w:basedOn w:val="DefaultParagraphFont"/>
    <w:uiPriority w:val="99"/>
    <w:rsid w:val="002A636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B41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B41C5"/>
    <w:rPr>
      <w:rFonts w:ascii="Tahoma" w:hAnsi="Tahoma" w:cs="Tahoma"/>
      <w:b/>
      <w:bCs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29252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652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65259"/>
    <w:rPr>
      <w:rFonts w:cs="Times New Roman"/>
      <w:b/>
      <w:bCs/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2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2</Pages>
  <Words>341</Words>
  <Characters>1949</Characters>
  <Application>Microsoft Office Outlook</Application>
  <DocSecurity>0</DocSecurity>
  <Lines>0</Lines>
  <Paragraphs>0</Paragraphs>
  <ScaleCrop>false</ScaleCrop>
  <Company>Молочный техникум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Фаина</dc:creator>
  <cp:keywords/>
  <dc:description/>
  <cp:lastModifiedBy>Galya</cp:lastModifiedBy>
  <cp:revision>34</cp:revision>
  <cp:lastPrinted>2021-02-12T06:14:00Z</cp:lastPrinted>
  <dcterms:created xsi:type="dcterms:W3CDTF">2020-12-10T07:02:00Z</dcterms:created>
  <dcterms:modified xsi:type="dcterms:W3CDTF">2021-02-24T07:38:00Z</dcterms:modified>
</cp:coreProperties>
</file>